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ook w:val="04A0" w:firstRow="1" w:lastRow="0" w:firstColumn="1" w:lastColumn="0" w:noHBand="0" w:noVBand="1"/>
      </w:tblPr>
      <w:tblGrid>
        <w:gridCol w:w="1458"/>
        <w:gridCol w:w="7067"/>
      </w:tblGrid>
      <w:tr w:rsidR="00954138" w:rsidTr="00954138">
        <w:trPr>
          <w:trHeight w:val="864"/>
        </w:trPr>
        <w:tc>
          <w:tcPr>
            <w:tcW w:w="1458" w:type="dxa"/>
          </w:tcPr>
          <w:p w:rsidR="00954138" w:rsidRDefault="00954138" w:rsidP="00954138">
            <w:pPr>
              <w:rPr>
                <w:lang w:val="en-AU"/>
              </w:rPr>
            </w:pPr>
            <w:r>
              <w:rPr>
                <w:lang w:val="en-AU"/>
              </w:rPr>
              <w:t>Source citation</w:t>
            </w:r>
          </w:p>
        </w:tc>
        <w:tc>
          <w:tcPr>
            <w:tcW w:w="7067" w:type="dxa"/>
          </w:tcPr>
          <w:p w:rsidR="00954138" w:rsidRPr="00434B3A" w:rsidRDefault="00434B3A">
            <w:pPr>
              <w:rPr>
                <w:sz w:val="20"/>
                <w:szCs w:val="20"/>
                <w:lang w:val="en-AU"/>
              </w:rPr>
            </w:pPr>
            <w:proofErr w:type="spellStart"/>
            <w:r w:rsidRPr="00434B3A">
              <w:rPr>
                <w:rFonts w:ascii="Arial" w:hAnsi="Arial" w:cs="Arial"/>
                <w:color w:val="000000"/>
                <w:sz w:val="20"/>
                <w:szCs w:val="20"/>
                <w:shd w:val="clear" w:color="auto" w:fill="FFFFFF"/>
              </w:rPr>
              <w:t>Prensky</w:t>
            </w:r>
            <w:proofErr w:type="spellEnd"/>
            <w:r w:rsidRPr="00434B3A">
              <w:rPr>
                <w:rFonts w:ascii="Arial" w:hAnsi="Arial" w:cs="Arial"/>
                <w:color w:val="000000"/>
                <w:sz w:val="20"/>
                <w:szCs w:val="20"/>
                <w:shd w:val="clear" w:color="auto" w:fill="FFFFFF"/>
              </w:rPr>
              <w:t>, M. (2001). Digital Natives, Digital Immigrants. Retrieved February 13, 2012, from www.markprensky.com:</w:t>
            </w:r>
            <w:hyperlink r:id="rId7" w:history="1">
              <w:r w:rsidRPr="00434B3A">
                <w:rPr>
                  <w:rStyle w:val="Hyperlink"/>
                  <w:rFonts w:ascii="Arial" w:hAnsi="Arial" w:cs="Arial"/>
                  <w:sz w:val="20"/>
                  <w:szCs w:val="20"/>
                  <w:shd w:val="clear" w:color="auto" w:fill="FFFFFF"/>
                </w:rPr>
                <w:t>http://www.marcprensky.com/writing/Prensky%20-%20Digital%20Natives,%20Digital%20Immigrants%20-%20Part1.pdf</w:t>
              </w:r>
            </w:hyperlink>
          </w:p>
        </w:tc>
      </w:tr>
      <w:tr w:rsidR="00954138" w:rsidTr="00954138">
        <w:trPr>
          <w:trHeight w:val="3168"/>
        </w:trPr>
        <w:tc>
          <w:tcPr>
            <w:tcW w:w="1458" w:type="dxa"/>
          </w:tcPr>
          <w:p w:rsidR="00954138" w:rsidRPr="00954138" w:rsidRDefault="00954138" w:rsidP="00954138">
            <w:pPr>
              <w:spacing w:before="120" w:after="60"/>
              <w:rPr>
                <w:rFonts w:ascii="Arial" w:hAnsi="Arial" w:cs="Arial"/>
              </w:rPr>
            </w:pPr>
            <w:r w:rsidRPr="00954138">
              <w:rPr>
                <w:rFonts w:ascii="Arial" w:hAnsi="Arial" w:cs="Arial"/>
              </w:rPr>
              <w:t>The central theme of the article/ source</w:t>
            </w:r>
          </w:p>
          <w:p w:rsidR="00954138" w:rsidRDefault="00954138">
            <w:pPr>
              <w:rPr>
                <w:lang w:val="en-AU"/>
              </w:rPr>
            </w:pPr>
          </w:p>
        </w:tc>
        <w:tc>
          <w:tcPr>
            <w:tcW w:w="7067" w:type="dxa"/>
          </w:tcPr>
          <w:p w:rsidR="00954138" w:rsidRDefault="00954138">
            <w:pPr>
              <w:rPr>
                <w:lang w:val="en-AU"/>
              </w:rPr>
            </w:pPr>
          </w:p>
          <w:p w:rsidR="00434B3A" w:rsidRDefault="00434B3A">
            <w:pPr>
              <w:rPr>
                <w:lang w:val="en-AU"/>
              </w:rPr>
            </w:pPr>
            <w:r>
              <w:rPr>
                <w:lang w:val="en-AU"/>
              </w:rPr>
              <w:t xml:space="preserve">In this article </w:t>
            </w:r>
            <w:proofErr w:type="spellStart"/>
            <w:r>
              <w:rPr>
                <w:lang w:val="en-AU"/>
              </w:rPr>
              <w:t>Prensky</w:t>
            </w:r>
            <w:proofErr w:type="spellEnd"/>
            <w:r>
              <w:rPr>
                <w:lang w:val="en-AU"/>
              </w:rPr>
              <w:t xml:space="preserve"> discusses the differences between Digital Natives and Immigrants. He points out that these differences are due to peoples experiences with technology, and suggests that students need to be taught in ways which reflect their experience with technology</w:t>
            </w:r>
          </w:p>
        </w:tc>
      </w:tr>
      <w:tr w:rsidR="00954138" w:rsidTr="00954138">
        <w:trPr>
          <w:trHeight w:val="3168"/>
        </w:trPr>
        <w:tc>
          <w:tcPr>
            <w:tcW w:w="1458" w:type="dxa"/>
          </w:tcPr>
          <w:p w:rsidR="00954138" w:rsidRDefault="00954138">
            <w:pPr>
              <w:rPr>
                <w:lang w:val="en-AU"/>
              </w:rPr>
            </w:pPr>
            <w:r w:rsidRPr="00954138">
              <w:rPr>
                <w:rFonts w:ascii="Arial" w:hAnsi="Arial" w:cs="Arial"/>
              </w:rPr>
              <w:t>Comment on the author and intended audience</w:t>
            </w:r>
          </w:p>
        </w:tc>
        <w:tc>
          <w:tcPr>
            <w:tcW w:w="7067" w:type="dxa"/>
          </w:tcPr>
          <w:p w:rsidR="00954138" w:rsidRDefault="00954138">
            <w:pPr>
              <w:rPr>
                <w:lang w:val="en-AU"/>
              </w:rPr>
            </w:pPr>
          </w:p>
          <w:p w:rsidR="00434B3A" w:rsidRDefault="00434B3A" w:rsidP="00171EB7">
            <w:pPr>
              <w:rPr>
                <w:lang w:val="en-AU"/>
              </w:rPr>
            </w:pPr>
            <w:proofErr w:type="spellStart"/>
            <w:r>
              <w:rPr>
                <w:lang w:val="en-AU"/>
              </w:rPr>
              <w:t>Prensky</w:t>
            </w:r>
            <w:proofErr w:type="spellEnd"/>
            <w:r>
              <w:rPr>
                <w:lang w:val="en-AU"/>
              </w:rPr>
              <w:t xml:space="preserve"> appears to assume that all young people are similar and therefore deserve the label digital natives. He also appears to have a rather negative attitude towards teachers, and not being able to keep up with students technological </w:t>
            </w:r>
            <w:proofErr w:type="spellStart"/>
            <w:r>
              <w:rPr>
                <w:lang w:val="en-AU"/>
              </w:rPr>
              <w:t>know how</w:t>
            </w:r>
            <w:proofErr w:type="spellEnd"/>
            <w:r>
              <w:rPr>
                <w:lang w:val="en-AU"/>
              </w:rPr>
              <w:t xml:space="preserve">. </w:t>
            </w:r>
            <w:r w:rsidR="00171EB7">
              <w:rPr>
                <w:lang w:val="en-AU"/>
              </w:rPr>
              <w:t>His is writing to educators and his purpose appears to be to suggest that teachers need to catch up with students in the way they use technology in class.</w:t>
            </w:r>
          </w:p>
        </w:tc>
      </w:tr>
      <w:tr w:rsidR="00954138" w:rsidTr="00954138">
        <w:trPr>
          <w:trHeight w:val="3168"/>
        </w:trPr>
        <w:tc>
          <w:tcPr>
            <w:tcW w:w="1458" w:type="dxa"/>
          </w:tcPr>
          <w:p w:rsidR="00954138" w:rsidRPr="00954138" w:rsidRDefault="00954138" w:rsidP="00954138">
            <w:pPr>
              <w:spacing w:before="120" w:after="60"/>
              <w:rPr>
                <w:rFonts w:ascii="Arial" w:hAnsi="Arial" w:cs="Arial"/>
              </w:rPr>
            </w:pPr>
            <w:r w:rsidRPr="00954138">
              <w:rPr>
                <w:rFonts w:ascii="Arial" w:hAnsi="Arial" w:cs="Arial"/>
              </w:rPr>
              <w:t>Compare and contrast with other sources</w:t>
            </w:r>
          </w:p>
          <w:p w:rsidR="00954138" w:rsidRDefault="00954138">
            <w:pPr>
              <w:rPr>
                <w:lang w:val="en-AU"/>
              </w:rPr>
            </w:pPr>
          </w:p>
        </w:tc>
        <w:tc>
          <w:tcPr>
            <w:tcW w:w="7067" w:type="dxa"/>
          </w:tcPr>
          <w:p w:rsidR="00954138" w:rsidRDefault="00954138">
            <w:pPr>
              <w:rPr>
                <w:lang w:val="en-AU"/>
              </w:rPr>
            </w:pPr>
          </w:p>
          <w:p w:rsidR="00023576" w:rsidRDefault="00023576" w:rsidP="00023576">
            <w:pPr>
              <w:rPr>
                <w:lang w:val="en-AU"/>
              </w:rPr>
            </w:pPr>
            <w:proofErr w:type="spellStart"/>
            <w:r>
              <w:rPr>
                <w:lang w:val="en-AU"/>
              </w:rPr>
              <w:t>Prensky’s</w:t>
            </w:r>
            <w:proofErr w:type="spellEnd"/>
            <w:r>
              <w:rPr>
                <w:lang w:val="en-AU"/>
              </w:rPr>
              <w:t xml:space="preserve"> article is similar to the </w:t>
            </w:r>
            <w:proofErr w:type="spellStart"/>
            <w:r>
              <w:rPr>
                <w:lang w:val="en-AU"/>
              </w:rPr>
              <w:t>Milman</w:t>
            </w:r>
            <w:proofErr w:type="spellEnd"/>
            <w:r>
              <w:rPr>
                <w:lang w:val="en-AU"/>
              </w:rPr>
              <w:t xml:space="preserve"> article in that he approaches the subject from the students’ perspective. </w:t>
            </w:r>
            <w:proofErr w:type="spellStart"/>
            <w:r>
              <w:rPr>
                <w:lang w:val="en-AU"/>
              </w:rPr>
              <w:t>Prensky</w:t>
            </w:r>
            <w:proofErr w:type="spellEnd"/>
            <w:r>
              <w:rPr>
                <w:lang w:val="en-AU"/>
              </w:rPr>
              <w:t xml:space="preserve"> approaches the student as someone who is technology literate. </w:t>
            </w:r>
            <w:proofErr w:type="spellStart"/>
            <w:r>
              <w:rPr>
                <w:lang w:val="en-AU"/>
              </w:rPr>
              <w:t>Milman</w:t>
            </w:r>
            <w:proofErr w:type="spellEnd"/>
            <w:r>
              <w:rPr>
                <w:lang w:val="en-AU"/>
              </w:rPr>
              <w:t xml:space="preserve"> also takes the student perspective, however, from a different angle. He looks at it in terms of what stu</w:t>
            </w:r>
            <w:bookmarkStart w:id="0" w:name="_GoBack"/>
            <w:bookmarkEnd w:id="0"/>
            <w:r>
              <w:rPr>
                <w:lang w:val="en-AU"/>
              </w:rPr>
              <w:t>dents need.</w:t>
            </w:r>
          </w:p>
        </w:tc>
      </w:tr>
      <w:tr w:rsidR="00954138" w:rsidTr="00954138">
        <w:trPr>
          <w:trHeight w:val="3168"/>
        </w:trPr>
        <w:tc>
          <w:tcPr>
            <w:tcW w:w="1458" w:type="dxa"/>
          </w:tcPr>
          <w:p w:rsidR="00954138" w:rsidRDefault="00954138">
            <w:pPr>
              <w:rPr>
                <w:lang w:val="en-AU"/>
              </w:rPr>
            </w:pPr>
            <w:r w:rsidRPr="00954138">
              <w:rPr>
                <w:rFonts w:ascii="Arial" w:hAnsi="Arial" w:cs="Arial"/>
              </w:rPr>
              <w:t>Explain how this article is useful in their mini research project</w:t>
            </w:r>
          </w:p>
        </w:tc>
        <w:tc>
          <w:tcPr>
            <w:tcW w:w="7067" w:type="dxa"/>
          </w:tcPr>
          <w:p w:rsidR="00954138" w:rsidRDefault="00954138">
            <w:pPr>
              <w:rPr>
                <w:lang w:val="en-AU"/>
              </w:rPr>
            </w:pPr>
          </w:p>
          <w:p w:rsidR="00023576" w:rsidRDefault="00023576">
            <w:pPr>
              <w:rPr>
                <w:lang w:val="en-AU"/>
              </w:rPr>
            </w:pPr>
            <w:r>
              <w:rPr>
                <w:lang w:val="en-AU"/>
              </w:rPr>
              <w:t>I’m going to use it to discuss the reasons why students might be different today, but relate it to …….</w:t>
            </w:r>
          </w:p>
        </w:tc>
      </w:tr>
    </w:tbl>
    <w:p w:rsidR="00954138" w:rsidRPr="00954138" w:rsidRDefault="00954138">
      <w:pPr>
        <w:rPr>
          <w:lang w:val="en-AU"/>
        </w:rPr>
      </w:pPr>
    </w:p>
    <w:sectPr w:rsidR="00954138" w:rsidRPr="00954138" w:rsidSect="00DA51D0">
      <w:headerReference w:type="default" r:id="rId8"/>
      <w:pgSz w:w="11909" w:h="16834" w:code="9"/>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0E5C" w:rsidRDefault="004F0E5C" w:rsidP="00954138">
      <w:pPr>
        <w:spacing w:after="0" w:line="240" w:lineRule="auto"/>
      </w:pPr>
      <w:r>
        <w:separator/>
      </w:r>
    </w:p>
  </w:endnote>
  <w:endnote w:type="continuationSeparator" w:id="0">
    <w:p w:rsidR="004F0E5C" w:rsidRDefault="004F0E5C" w:rsidP="009541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0E5C" w:rsidRDefault="004F0E5C" w:rsidP="00954138">
      <w:pPr>
        <w:spacing w:after="0" w:line="240" w:lineRule="auto"/>
      </w:pPr>
      <w:r>
        <w:separator/>
      </w:r>
    </w:p>
  </w:footnote>
  <w:footnote w:type="continuationSeparator" w:id="0">
    <w:p w:rsidR="004F0E5C" w:rsidRDefault="004F0E5C" w:rsidP="009541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4138" w:rsidRDefault="00954138">
    <w:pPr>
      <w:pStyle w:val="Header"/>
    </w:pPr>
    <w:r w:rsidRPr="00954138">
      <w:rPr>
        <w:b/>
        <w:bCs/>
      </w:rPr>
      <w:t>Annotated Bibliography</w:t>
    </w:r>
    <w:r>
      <w:rPr>
        <w:b/>
        <w:bCs/>
      </w:rPr>
      <w:t xml:space="preserve">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04FE6"/>
    <w:multiLevelType w:val="hybridMultilevel"/>
    <w:tmpl w:val="E986522C"/>
    <w:lvl w:ilvl="0" w:tplc="0409000F">
      <w:start w:val="1"/>
      <w:numFmt w:val="decimal"/>
      <w:lvlText w:val="%1."/>
      <w:lvlJc w:val="left"/>
      <w:pPr>
        <w:ind w:left="781" w:hanging="360"/>
      </w:pPr>
    </w:lvl>
    <w:lvl w:ilvl="1" w:tplc="04090019" w:tentative="1">
      <w:start w:val="1"/>
      <w:numFmt w:val="lowerLetter"/>
      <w:lvlText w:val="%2."/>
      <w:lvlJc w:val="left"/>
      <w:pPr>
        <w:ind w:left="1501" w:hanging="360"/>
      </w:pPr>
    </w:lvl>
    <w:lvl w:ilvl="2" w:tplc="0409001B" w:tentative="1">
      <w:start w:val="1"/>
      <w:numFmt w:val="lowerRoman"/>
      <w:lvlText w:val="%3."/>
      <w:lvlJc w:val="right"/>
      <w:pPr>
        <w:ind w:left="2221" w:hanging="180"/>
      </w:pPr>
    </w:lvl>
    <w:lvl w:ilvl="3" w:tplc="0409000F" w:tentative="1">
      <w:start w:val="1"/>
      <w:numFmt w:val="decimal"/>
      <w:lvlText w:val="%4."/>
      <w:lvlJc w:val="left"/>
      <w:pPr>
        <w:ind w:left="2941" w:hanging="360"/>
      </w:pPr>
    </w:lvl>
    <w:lvl w:ilvl="4" w:tplc="04090019" w:tentative="1">
      <w:start w:val="1"/>
      <w:numFmt w:val="lowerLetter"/>
      <w:lvlText w:val="%5."/>
      <w:lvlJc w:val="left"/>
      <w:pPr>
        <w:ind w:left="3661" w:hanging="360"/>
      </w:pPr>
    </w:lvl>
    <w:lvl w:ilvl="5" w:tplc="0409001B" w:tentative="1">
      <w:start w:val="1"/>
      <w:numFmt w:val="lowerRoman"/>
      <w:lvlText w:val="%6."/>
      <w:lvlJc w:val="right"/>
      <w:pPr>
        <w:ind w:left="4381" w:hanging="180"/>
      </w:pPr>
    </w:lvl>
    <w:lvl w:ilvl="6" w:tplc="0409000F" w:tentative="1">
      <w:start w:val="1"/>
      <w:numFmt w:val="decimal"/>
      <w:lvlText w:val="%7."/>
      <w:lvlJc w:val="left"/>
      <w:pPr>
        <w:ind w:left="5101" w:hanging="360"/>
      </w:pPr>
    </w:lvl>
    <w:lvl w:ilvl="7" w:tplc="04090019" w:tentative="1">
      <w:start w:val="1"/>
      <w:numFmt w:val="lowerLetter"/>
      <w:lvlText w:val="%8."/>
      <w:lvlJc w:val="left"/>
      <w:pPr>
        <w:ind w:left="5821" w:hanging="360"/>
      </w:pPr>
    </w:lvl>
    <w:lvl w:ilvl="8" w:tplc="0409001B" w:tentative="1">
      <w:start w:val="1"/>
      <w:numFmt w:val="lowerRoman"/>
      <w:lvlText w:val="%9."/>
      <w:lvlJc w:val="right"/>
      <w:pPr>
        <w:ind w:left="6541" w:hanging="180"/>
      </w:pPr>
    </w:lvl>
  </w:abstractNum>
  <w:abstractNum w:abstractNumId="1">
    <w:nsid w:val="20976E3D"/>
    <w:multiLevelType w:val="hybridMultilevel"/>
    <w:tmpl w:val="E986522C"/>
    <w:lvl w:ilvl="0" w:tplc="0409000F">
      <w:start w:val="1"/>
      <w:numFmt w:val="decimal"/>
      <w:lvlText w:val="%1."/>
      <w:lvlJc w:val="left"/>
      <w:pPr>
        <w:ind w:left="781" w:hanging="360"/>
      </w:pPr>
    </w:lvl>
    <w:lvl w:ilvl="1" w:tplc="04090019" w:tentative="1">
      <w:start w:val="1"/>
      <w:numFmt w:val="lowerLetter"/>
      <w:lvlText w:val="%2."/>
      <w:lvlJc w:val="left"/>
      <w:pPr>
        <w:ind w:left="1501" w:hanging="360"/>
      </w:pPr>
    </w:lvl>
    <w:lvl w:ilvl="2" w:tplc="0409001B" w:tentative="1">
      <w:start w:val="1"/>
      <w:numFmt w:val="lowerRoman"/>
      <w:lvlText w:val="%3."/>
      <w:lvlJc w:val="right"/>
      <w:pPr>
        <w:ind w:left="2221" w:hanging="180"/>
      </w:pPr>
    </w:lvl>
    <w:lvl w:ilvl="3" w:tplc="0409000F" w:tentative="1">
      <w:start w:val="1"/>
      <w:numFmt w:val="decimal"/>
      <w:lvlText w:val="%4."/>
      <w:lvlJc w:val="left"/>
      <w:pPr>
        <w:ind w:left="2941" w:hanging="360"/>
      </w:pPr>
    </w:lvl>
    <w:lvl w:ilvl="4" w:tplc="04090019" w:tentative="1">
      <w:start w:val="1"/>
      <w:numFmt w:val="lowerLetter"/>
      <w:lvlText w:val="%5."/>
      <w:lvlJc w:val="left"/>
      <w:pPr>
        <w:ind w:left="3661" w:hanging="360"/>
      </w:pPr>
    </w:lvl>
    <w:lvl w:ilvl="5" w:tplc="0409001B" w:tentative="1">
      <w:start w:val="1"/>
      <w:numFmt w:val="lowerRoman"/>
      <w:lvlText w:val="%6."/>
      <w:lvlJc w:val="right"/>
      <w:pPr>
        <w:ind w:left="4381" w:hanging="180"/>
      </w:pPr>
    </w:lvl>
    <w:lvl w:ilvl="6" w:tplc="0409000F" w:tentative="1">
      <w:start w:val="1"/>
      <w:numFmt w:val="decimal"/>
      <w:lvlText w:val="%7."/>
      <w:lvlJc w:val="left"/>
      <w:pPr>
        <w:ind w:left="5101" w:hanging="360"/>
      </w:pPr>
    </w:lvl>
    <w:lvl w:ilvl="7" w:tplc="04090019" w:tentative="1">
      <w:start w:val="1"/>
      <w:numFmt w:val="lowerLetter"/>
      <w:lvlText w:val="%8."/>
      <w:lvlJc w:val="left"/>
      <w:pPr>
        <w:ind w:left="5821" w:hanging="360"/>
      </w:pPr>
    </w:lvl>
    <w:lvl w:ilvl="8" w:tplc="0409001B" w:tentative="1">
      <w:start w:val="1"/>
      <w:numFmt w:val="lowerRoman"/>
      <w:lvlText w:val="%9."/>
      <w:lvlJc w:val="right"/>
      <w:pPr>
        <w:ind w:left="6541"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138"/>
    <w:rsid w:val="00023576"/>
    <w:rsid w:val="00171EB7"/>
    <w:rsid w:val="0039425C"/>
    <w:rsid w:val="00434B3A"/>
    <w:rsid w:val="00470DCC"/>
    <w:rsid w:val="004F0E5C"/>
    <w:rsid w:val="00954138"/>
    <w:rsid w:val="00DA51D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ECCC1F-2DF5-4C0B-B34C-D3D3D9258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4138"/>
    <w:pPr>
      <w:spacing w:after="0" w:line="240" w:lineRule="auto"/>
      <w:ind w:left="720"/>
      <w:contextualSpacing/>
    </w:pPr>
    <w:rPr>
      <w:rFonts w:ascii="Times New Roman" w:eastAsia="Times New Roman" w:hAnsi="Times New Roman" w:cs="Times New Roman"/>
      <w:sz w:val="24"/>
      <w:szCs w:val="24"/>
      <w:lang w:val="en-AU" w:eastAsia="en-AU"/>
    </w:rPr>
  </w:style>
  <w:style w:type="table" w:styleId="TableGrid">
    <w:name w:val="Table Grid"/>
    <w:basedOn w:val="TableNormal"/>
    <w:uiPriority w:val="59"/>
    <w:rsid w:val="009541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954138"/>
    <w:pPr>
      <w:tabs>
        <w:tab w:val="center" w:pos="4320"/>
        <w:tab w:val="right" w:pos="8640"/>
      </w:tabs>
      <w:spacing w:after="0" w:line="240" w:lineRule="auto"/>
    </w:pPr>
  </w:style>
  <w:style w:type="character" w:customStyle="1" w:styleId="HeaderChar">
    <w:name w:val="Header Char"/>
    <w:basedOn w:val="DefaultParagraphFont"/>
    <w:link w:val="Header"/>
    <w:uiPriority w:val="99"/>
    <w:rsid w:val="00954138"/>
  </w:style>
  <w:style w:type="paragraph" w:styleId="Footer">
    <w:name w:val="footer"/>
    <w:basedOn w:val="Normal"/>
    <w:link w:val="FooterChar"/>
    <w:uiPriority w:val="99"/>
    <w:unhideWhenUsed/>
    <w:rsid w:val="00954138"/>
    <w:pPr>
      <w:tabs>
        <w:tab w:val="center" w:pos="4320"/>
        <w:tab w:val="right" w:pos="8640"/>
      </w:tabs>
      <w:spacing w:after="0" w:line="240" w:lineRule="auto"/>
    </w:pPr>
  </w:style>
  <w:style w:type="character" w:customStyle="1" w:styleId="FooterChar">
    <w:name w:val="Footer Char"/>
    <w:basedOn w:val="DefaultParagraphFont"/>
    <w:link w:val="Footer"/>
    <w:uiPriority w:val="99"/>
    <w:rsid w:val="00954138"/>
  </w:style>
  <w:style w:type="character" w:styleId="Hyperlink">
    <w:name w:val="Hyperlink"/>
    <w:basedOn w:val="DefaultParagraphFont"/>
    <w:uiPriority w:val="99"/>
    <w:semiHidden/>
    <w:unhideWhenUsed/>
    <w:rsid w:val="00434B3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marcprensky.com/writing/Prensky%20-%20Digital%20Natives,%20Digital%20Immigrants%20-%20Part1.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246</Words>
  <Characters>1403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HCT</Company>
  <LinksUpToDate>false</LinksUpToDate>
  <CharactersWithSpaces>1646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RKWC</dc:creator>
  <cp:lastModifiedBy>Grant Hartley</cp:lastModifiedBy>
  <cp:revision>2</cp:revision>
  <dcterms:created xsi:type="dcterms:W3CDTF">2014-11-06T10:01:00Z</dcterms:created>
  <dcterms:modified xsi:type="dcterms:W3CDTF">2014-11-06T10:01:00Z</dcterms:modified>
</cp:coreProperties>
</file>